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1A5D" w:rsidRPr="00F26089" w:rsidRDefault="00E91A5D" w:rsidP="00E91A5D">
      <w:pPr>
        <w:pStyle w:val="a3"/>
        <w:jc w:val="right"/>
        <w:rPr>
          <w:rFonts w:ascii="Times New Roman" w:hAnsi="Times New Roman"/>
          <w:sz w:val="28"/>
          <w:szCs w:val="28"/>
          <w:lang w:val="uz-Cyrl-UZ"/>
        </w:rPr>
      </w:pPr>
      <w:r w:rsidRPr="00F26089">
        <w:rPr>
          <w:rFonts w:ascii="Times New Roman" w:hAnsi="Times New Roman"/>
          <w:sz w:val="28"/>
          <w:szCs w:val="28"/>
        </w:rPr>
        <w:t xml:space="preserve">                    «ТАСДИ</w:t>
      </w:r>
      <w:r w:rsidRPr="00F26089">
        <w:rPr>
          <w:rFonts w:ascii="Times New Roman" w:hAnsi="Times New Roman"/>
          <w:sz w:val="28"/>
          <w:szCs w:val="28"/>
          <w:lang w:val="uz-Cyrl-UZ"/>
        </w:rPr>
        <w:t>ҚЛАЙМАН</w:t>
      </w:r>
      <w:r w:rsidRPr="00F26089">
        <w:rPr>
          <w:rFonts w:ascii="Times New Roman" w:hAnsi="Times New Roman"/>
          <w:sz w:val="28"/>
          <w:szCs w:val="28"/>
        </w:rPr>
        <w:t>»</w:t>
      </w:r>
    </w:p>
    <w:p w:rsidR="00E91A5D" w:rsidRPr="00F26089" w:rsidRDefault="00E91A5D" w:rsidP="00E91A5D">
      <w:pPr>
        <w:pStyle w:val="a3"/>
        <w:jc w:val="right"/>
        <w:rPr>
          <w:rFonts w:ascii="Times New Roman" w:hAnsi="Times New Roman"/>
          <w:sz w:val="28"/>
          <w:szCs w:val="28"/>
          <w:lang w:val="uz-Cyrl-UZ"/>
        </w:rPr>
      </w:pPr>
      <w:r w:rsidRPr="00F26089">
        <w:rPr>
          <w:rFonts w:ascii="Times New Roman" w:hAnsi="Times New Roman"/>
          <w:sz w:val="28"/>
          <w:szCs w:val="28"/>
          <w:lang w:val="uz-Cyrl-UZ"/>
        </w:rPr>
        <w:t xml:space="preserve">Магистратура бўлими </w:t>
      </w:r>
    </w:p>
    <w:p w:rsidR="00E91A5D" w:rsidRPr="00F26089" w:rsidRDefault="00E91A5D" w:rsidP="00E91A5D">
      <w:pPr>
        <w:pStyle w:val="a3"/>
        <w:jc w:val="right"/>
        <w:rPr>
          <w:rFonts w:ascii="Times New Roman" w:hAnsi="Times New Roman"/>
          <w:sz w:val="28"/>
          <w:szCs w:val="28"/>
          <w:lang w:val="uz-Cyrl-UZ"/>
        </w:rPr>
      </w:pPr>
      <w:r w:rsidRPr="00F26089">
        <w:rPr>
          <w:rFonts w:ascii="Times New Roman" w:hAnsi="Times New Roman"/>
          <w:sz w:val="28"/>
          <w:szCs w:val="28"/>
          <w:lang w:val="uz-Cyrl-UZ"/>
        </w:rPr>
        <w:t>бошлиғи доц . Имамов А.А.</w:t>
      </w:r>
    </w:p>
    <w:p w:rsidR="00E91A5D" w:rsidRPr="00F26089" w:rsidRDefault="00E91A5D" w:rsidP="00E91A5D">
      <w:pPr>
        <w:pStyle w:val="a3"/>
        <w:jc w:val="right"/>
        <w:rPr>
          <w:rFonts w:ascii="Times New Roman" w:hAnsi="Times New Roman"/>
          <w:sz w:val="28"/>
          <w:szCs w:val="28"/>
          <w:lang w:val="uz-Cyrl-UZ"/>
        </w:rPr>
      </w:pPr>
      <w:r w:rsidRPr="00F26089">
        <w:rPr>
          <w:rFonts w:ascii="Times New Roman" w:hAnsi="Times New Roman"/>
          <w:sz w:val="28"/>
          <w:szCs w:val="28"/>
          <w:lang w:val="uz-Cyrl-UZ"/>
        </w:rPr>
        <w:t>------------------------------------</w:t>
      </w:r>
    </w:p>
    <w:p w:rsidR="00E91A5D" w:rsidRPr="00F26089" w:rsidRDefault="00E91A5D" w:rsidP="00E91A5D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7C26FC" w:rsidRPr="00F26089" w:rsidRDefault="007C2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7C26FC" w:rsidRPr="00F26089" w:rsidRDefault="00BC2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2608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1</w:t>
      </w:r>
      <w:proofErr w:type="spellStart"/>
      <w:r w:rsidR="00070F11" w:rsidRPr="00F2608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st</w:t>
      </w:r>
      <w:proofErr w:type="spellEnd"/>
      <w:r w:rsidRPr="00F2608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-YEAR MASTER</w:t>
      </w:r>
      <w:r w:rsidRPr="00F2608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F2608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OF CARDIOLOGY SEMINAR PLAN </w:t>
      </w:r>
      <w:r w:rsidRPr="00F2608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FOR </w:t>
      </w:r>
      <w:r w:rsidRPr="00F2608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2021-2022 ACADEMIC YEAR </w:t>
      </w:r>
    </w:p>
    <w:p w:rsidR="007C26FC" w:rsidRPr="00F26089" w:rsidRDefault="007C2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7087"/>
        <w:gridCol w:w="709"/>
        <w:gridCol w:w="709"/>
      </w:tblGrid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Date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  <w:proofErr w:type="spellEnd"/>
          </w:p>
        </w:tc>
        <w:tc>
          <w:tcPr>
            <w:tcW w:w="709" w:type="dxa"/>
          </w:tcPr>
          <w:p w:rsidR="007C26FC" w:rsidRPr="00CE6F91" w:rsidRDefault="00BC223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hour</w:t>
            </w:r>
            <w:r w:rsidR="00070F11" w:rsidRPr="00CE6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709" w:type="dxa"/>
          </w:tcPr>
          <w:p w:rsidR="007C26FC" w:rsidRPr="00CE6F91" w:rsidRDefault="00BC223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credit</w:t>
            </w:r>
            <w:r w:rsidR="00070F11" w:rsidRPr="00CE6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</w:p>
        </w:tc>
      </w:tr>
      <w:tr w:rsidR="007C26FC" w:rsidRPr="00CE6F91" w:rsidTr="00F26089">
        <w:trPr>
          <w:cantSplit/>
          <w:trHeight w:val="182"/>
        </w:trPr>
        <w:tc>
          <w:tcPr>
            <w:tcW w:w="534" w:type="dxa"/>
          </w:tcPr>
          <w:p w:rsidR="007C26FC" w:rsidRPr="00CE6F91" w:rsidRDefault="007C26F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Cardiovascular diseases and methods of examination.</w:t>
            </w:r>
          </w:p>
        </w:tc>
        <w:tc>
          <w:tcPr>
            <w:tcW w:w="709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C26FC" w:rsidRPr="00CE6F91" w:rsidTr="00F26089">
        <w:trPr>
          <w:cantSplit/>
          <w:trHeight w:val="182"/>
        </w:trPr>
        <w:tc>
          <w:tcPr>
            <w:tcW w:w="534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</w:t>
            </w: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2021</w:t>
            </w: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Cardiovascular system's anatomy. </w:t>
            </w:r>
            <w:r w:rsidRPr="00CE6F91">
              <w:rPr>
                <w:rFonts w:ascii="Times New Roman" w:eastAsia="-apple-system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Structural and functional properties of large and small circles of blood circulation. </w:t>
            </w:r>
            <w:proofErr w:type="spellStart"/>
            <w:r w:rsidRPr="00CE6F91">
              <w:rPr>
                <w:rFonts w:ascii="Times New Roman" w:eastAsia="-apple-system" w:hAnsi="Times New Roman" w:cs="Times New Roman"/>
                <w:color w:val="000000"/>
                <w:sz w:val="24"/>
                <w:szCs w:val="24"/>
                <w:lang w:val="en-US" w:eastAsia="zh-CN"/>
              </w:rPr>
              <w:t>Ultrastructure</w:t>
            </w:r>
            <w:proofErr w:type="spellEnd"/>
            <w:r w:rsidRPr="00CE6F91">
              <w:rPr>
                <w:rFonts w:ascii="Times New Roman" w:eastAsia="-apple-system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of the myocardium.</w:t>
            </w:r>
          </w:p>
          <w:p w:rsidR="007C26FC" w:rsidRPr="00CE6F91" w:rsidRDefault="007C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7C26FC" w:rsidRPr="00CE6F91" w:rsidRDefault="00B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26FC" w:rsidRPr="00CE6F91" w:rsidTr="00F26089">
        <w:trPr>
          <w:cantSplit/>
          <w:trHeight w:val="182"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11.09.2021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Cardiovascular system's anatomy. Conductive system and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innervation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heart.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Anatomy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lymphatic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Microcirculato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system.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Physiology of the cardiovasc</w:t>
            </w:r>
            <w:r w:rsidR="00070F11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ular system. Features of heart's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muscle. Pump activity of the heart.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Cardiomyocytes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potential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Electrophysiology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myocardium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14.09.2021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Physiology of the cardiovascular system. Physiological role of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microvascular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regulation of circulation.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Features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coronary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circulatory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</w:t>
            </w: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2021</w:t>
            </w: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Semiotics of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Cardiological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diseases, methods of physical examination. Laboratory diagnostic methods in cardiology. Examination of the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coagulationof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hemostasis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7C26FC" w:rsidRPr="00CE6F91" w:rsidRDefault="00B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21. 09.</w:t>
            </w: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2021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Semiotics of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Cardiological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diseases, methods of physical examination.</w:t>
            </w:r>
            <w:r w:rsidR="00070F11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Indications for inflammation, endothelial dysfunction, lipid metabolism. Control of  AH during the day (DMAH)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</w:t>
            </w: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2021</w:t>
            </w: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 and evaluate the electrical properties of the heart. Evaluation of the electrical properties of the myocardiu</w:t>
            </w:r>
            <w:r w:rsidR="00070F11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Methods of obtaining an ECG 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monitoring. Normal ECG analysis and interpretation of results.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7C26FC" w:rsidRPr="00CE6F91" w:rsidRDefault="00B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8. 09.</w:t>
            </w: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2021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Daily ECG, H</w:t>
            </w:r>
            <w:bookmarkStart w:id="0" w:name="_GoBack"/>
            <w:bookmarkEnd w:id="0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MECG, evaluation of blood vessel wall density, analysis of results. </w:t>
            </w:r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ECG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signs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heart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muscle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damage</w:t>
            </w:r>
            <w:proofErr w:type="spellEnd"/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</w:t>
            </w:r>
          </w:p>
        </w:tc>
        <w:tc>
          <w:tcPr>
            <w:tcW w:w="7087" w:type="dxa"/>
          </w:tcPr>
          <w:p w:rsidR="007C26FC" w:rsidRPr="00CE6F91" w:rsidRDefault="00BC2233" w:rsidP="00070F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Analysis of the results of electrocardiography. </w:t>
            </w:r>
            <w:r w:rsidR="00070F11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igns of left </w:t>
            </w:r>
            <w:r w:rsidR="00070F11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right 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ventricular hypertrophy</w:t>
            </w:r>
            <w:r w:rsidR="00070F11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ECG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05.10.2021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the results of electrocardiography. Right posterio</w:t>
            </w:r>
            <w:r w:rsidR="00070F11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and ventricular hypertrophy on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ECG, signs of their tension. ECG symptoms of changes in the myocardium</w:t>
            </w:r>
            <w:r w:rsidR="00070F11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11.10.2021.</w:t>
            </w:r>
          </w:p>
        </w:tc>
        <w:tc>
          <w:tcPr>
            <w:tcW w:w="7087" w:type="dxa"/>
          </w:tcPr>
          <w:p w:rsidR="007C26FC" w:rsidRPr="00CE6F91" w:rsidRDefault="00BC2233" w:rsidP="00070F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Electrophysiological examinations. Methodology, analysis. </w:t>
            </w:r>
            <w:r w:rsidR="00070F11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basis of </w:t>
            </w:r>
            <w:r w:rsidR="00F45510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radiofrequency </w:t>
            </w:r>
            <w:r w:rsidR="00070F11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ablation at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ventricles</w:t>
            </w:r>
            <w:r w:rsidR="00070F11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0F11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extrasystole</w:t>
            </w:r>
            <w:proofErr w:type="spellEnd"/>
            <w:r w:rsidR="00070F11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070F11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ventricular tachycardia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7C26FC" w:rsidRPr="00CE6F91" w:rsidRDefault="00B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12.10.2021.</w:t>
            </w:r>
          </w:p>
        </w:tc>
        <w:tc>
          <w:tcPr>
            <w:tcW w:w="7087" w:type="dxa"/>
          </w:tcPr>
          <w:p w:rsidR="007C26FC" w:rsidRPr="00CE6F91" w:rsidRDefault="00BC2233" w:rsidP="003641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Electrophysiological examinations. Methodology, analysis. PQ interval contraction, electrophysiological examination of the </w:t>
            </w:r>
            <w:r w:rsidR="003641F5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premature </w:t>
            </w:r>
            <w:proofErr w:type="spellStart"/>
            <w:r w:rsidR="003641F5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repolarisation</w:t>
            </w:r>
            <w:proofErr w:type="spellEnd"/>
            <w:r w:rsidR="003641F5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ventricles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r</w:t>
            </w:r>
            <w:r w:rsidR="003641F5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adiofrequency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ablation techniques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18.10.2021.</w:t>
            </w:r>
          </w:p>
        </w:tc>
        <w:tc>
          <w:tcPr>
            <w:tcW w:w="7087" w:type="dxa"/>
          </w:tcPr>
          <w:p w:rsidR="007C26FC" w:rsidRPr="00CE6F91" w:rsidRDefault="00BC2233" w:rsidP="00DC10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Functional and pharmacological testing. Load tests, instructions and contraindications,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</w:t>
            </w:r>
            <w:r w:rsidR="00DC10A2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results to optimize diagnosis and treatment.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7C26FC" w:rsidRPr="00CE6F91" w:rsidRDefault="00B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19.10.2021</w:t>
            </w:r>
          </w:p>
        </w:tc>
        <w:tc>
          <w:tcPr>
            <w:tcW w:w="7087" w:type="dxa"/>
          </w:tcPr>
          <w:p w:rsidR="007C26FC" w:rsidRPr="00CE6F91" w:rsidRDefault="00BC2233" w:rsidP="00DC10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Diagnostic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electrocardiostimulation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Basics of 3D-E</w:t>
            </w:r>
            <w:r w:rsidR="00DC10A2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oKG, stress-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DC10A2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oKG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DC10A2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oKG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 through the esophagus in the diagnosis of cardiovascular diseases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25.10.2021.</w:t>
            </w:r>
          </w:p>
        </w:tc>
        <w:tc>
          <w:tcPr>
            <w:tcW w:w="7087" w:type="dxa"/>
          </w:tcPr>
          <w:p w:rsidR="007C26FC" w:rsidRPr="00CE6F91" w:rsidRDefault="00BC2233" w:rsidP="00DC10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Molecular-genetic studies in cardiology.</w:t>
            </w:r>
            <w:r w:rsidR="00DC10A2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Basics of cardiovascular b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iology and genetics. Diagnosis of cardiovascular diseases.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7C26FC" w:rsidRPr="00CE6F91" w:rsidRDefault="00B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26.10.2021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Cardiovascular complications ri</w:t>
            </w:r>
            <w:r w:rsidR="00DC10A2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 assessment scales (SCORE, Fra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mingham, CHA2DVAS2C, HASBLED, GRACE, TIMI)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01.11 2021.</w:t>
            </w:r>
          </w:p>
        </w:tc>
        <w:tc>
          <w:tcPr>
            <w:tcW w:w="7087" w:type="dxa"/>
          </w:tcPr>
          <w:p w:rsidR="007C26FC" w:rsidRPr="00CE6F91" w:rsidRDefault="00BC2233" w:rsidP="00DC10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X-ray </w:t>
            </w:r>
            <w:r w:rsidR="00DC10A2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radiologic examination. Radiography. </w:t>
            </w:r>
            <w:proofErr w:type="spellStart"/>
            <w:r w:rsidR="00DC10A2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intigraphy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Ventriculography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Positron emission tomography.</w:t>
            </w:r>
            <w:r w:rsidR="00DC10A2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of describing the</w:t>
            </w:r>
            <w:r w:rsidR="00DC10A2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izoisotope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heart.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7C26FC" w:rsidRPr="00CE6F91" w:rsidRDefault="00B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02.11 2021</w:t>
            </w:r>
          </w:p>
        </w:tc>
        <w:tc>
          <w:tcPr>
            <w:tcW w:w="7087" w:type="dxa"/>
          </w:tcPr>
          <w:p w:rsidR="007C26FC" w:rsidRPr="00CE6F91" w:rsidRDefault="00AC24C0" w:rsidP="00AC2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X-ray and radiologic examination</w:t>
            </w:r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Options for CT, 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MR, MRT, MSCT in the diagnosis and comparative diagnosis of cardiovascular diseases. Indications and contraindications to their use and conduct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08.11.2021.</w:t>
            </w:r>
          </w:p>
        </w:tc>
        <w:tc>
          <w:tcPr>
            <w:tcW w:w="7087" w:type="dxa"/>
          </w:tcPr>
          <w:p w:rsidR="007C26FC" w:rsidRPr="00CE6F91" w:rsidRDefault="00BC2233" w:rsidP="00AC6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of invasive examination in cardiolog</w:t>
            </w:r>
            <w:r w:rsidR="00AC6351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y. Diagnosis of various forms of CHD: </w:t>
            </w:r>
            <w:proofErr w:type="spellStart"/>
            <w:r w:rsidR="00AC6351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intigraphy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coronaroangiography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Surgical revascularization, coronary grafting method.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7C26FC" w:rsidRPr="00CE6F91" w:rsidRDefault="00B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09.11. 2021</w:t>
            </w:r>
          </w:p>
        </w:tc>
        <w:tc>
          <w:tcPr>
            <w:tcW w:w="7087" w:type="dxa"/>
          </w:tcPr>
          <w:p w:rsidR="007C26FC" w:rsidRPr="00CE6F91" w:rsidRDefault="00BC2233" w:rsidP="00AC6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Methods of invasive examination in cardiology. Interventional radiology of CT scan in </w:t>
            </w:r>
            <w:r w:rsidR="00AC6351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CHD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Cardiac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transcatheterization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pericardial catheterization,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endomyocardial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biopsy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7087" w:type="dxa"/>
          </w:tcPr>
          <w:p w:rsidR="007C26FC" w:rsidRPr="00CE6F91" w:rsidRDefault="00AC6351" w:rsidP="00AC6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main principles of the ultrasound examination in diagnosis of cardiovascular diseases</w:t>
            </w:r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Basic princ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iples of echocardiography. D</w:t>
            </w:r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uplex scan of the </w:t>
            </w:r>
            <w:proofErr w:type="spellStart"/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brachio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efal</w:t>
            </w:r>
            <w:proofErr w:type="spellEnd"/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artery. Determination of the elasticity of the local and regional arteries. 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7C26FC" w:rsidRPr="00CE6F91" w:rsidRDefault="00B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7087" w:type="dxa"/>
          </w:tcPr>
          <w:p w:rsidR="007C26FC" w:rsidRPr="00CE6F91" w:rsidRDefault="00AC6351" w:rsidP="00AC6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main principles of the ultrasound examination in diagnosis of cardiovascular diseases</w:t>
            </w:r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Echocardiography through the esophagus and stress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EchoKG</w:t>
            </w:r>
            <w:proofErr w:type="spellEnd"/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22.11. 2021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Diagnostic norms of the method of ultrasound examination in the diagnosis of increased heart defects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7C26FC" w:rsidRPr="00CE6F91" w:rsidRDefault="00B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23.11. 2021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Diagnostic norms of the method of ultrasound examination in the diagnosis of </w:t>
            </w:r>
            <w:r w:rsidR="00AC6351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congenital defects of the heart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29.11. 2021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Diagnostic norms of the method of ultrasound examination in the diagnosis of congenital defects of the heart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30.11. 2021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Diagnostic norms of the method of ultrasound examination in the diagnosis of congenital defects of the heart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06.12. 2021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Echocardiogr</w:t>
            </w:r>
            <w:r w:rsidR="0026451E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aphy in hypertension and cardiov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ascular Diseases. 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7C26FC" w:rsidRPr="00CE6F91" w:rsidRDefault="00B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07.12. 2021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importance of echocardiography meth</w:t>
            </w:r>
            <w:r w:rsidR="0026451E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ods in the diagnosis of coronary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diseases of the myocardium and the analysis of their results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7087" w:type="dxa"/>
          </w:tcPr>
          <w:p w:rsidR="007C26FC" w:rsidRPr="00CE6F91" w:rsidRDefault="0026451E" w:rsidP="00264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</w:t>
            </w:r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odiagnostics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non-coronary diseases of the myocardium</w:t>
            </w:r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Myocarditis</w:t>
            </w:r>
            <w:proofErr w:type="spellEnd"/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cardiomyopathies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proofErr w:type="spellStart"/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pericarditis</w:t>
            </w:r>
            <w:proofErr w:type="spellEnd"/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7C26FC" w:rsidRPr="00CE6F91" w:rsidRDefault="00B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7087" w:type="dxa"/>
          </w:tcPr>
          <w:p w:rsidR="007C26FC" w:rsidRPr="00CE6F91" w:rsidRDefault="0026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Echodiagnostics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non-coronary diseases of the myocardium.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Myocarditis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cardiomyopathies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pericarditis</w:t>
            </w:r>
            <w:proofErr w:type="spellEnd"/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7C26FC" w:rsidRPr="00CE6F91" w:rsidRDefault="007C26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7C26FC" w:rsidRPr="00CE6F91" w:rsidRDefault="00BC2233" w:rsidP="002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  <w:r w:rsidR="0026451E"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hours</w:t>
            </w:r>
          </w:p>
        </w:tc>
        <w:tc>
          <w:tcPr>
            <w:tcW w:w="709" w:type="dxa"/>
            <w:vAlign w:val="center"/>
          </w:tcPr>
          <w:p w:rsidR="007C26FC" w:rsidRPr="00CE6F91" w:rsidRDefault="00BC2233" w:rsidP="002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26451E"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credits</w:t>
            </w: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Arrhythmia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blockade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2.2021.</w:t>
            </w:r>
          </w:p>
        </w:tc>
        <w:tc>
          <w:tcPr>
            <w:tcW w:w="7087" w:type="dxa"/>
          </w:tcPr>
          <w:p w:rsidR="007C26FC" w:rsidRPr="00CE6F91" w:rsidRDefault="00217D50" w:rsidP="00217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Mechanisms of </w:t>
            </w:r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Rhythm disturbances. Arrhythmia etiology. Rhythm disturbances. Study of electrophysiological arrhythmias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7C26FC" w:rsidRPr="00CE6F91" w:rsidRDefault="00B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21.12.2021.</w:t>
            </w:r>
          </w:p>
        </w:tc>
        <w:tc>
          <w:tcPr>
            <w:tcW w:w="7087" w:type="dxa"/>
          </w:tcPr>
          <w:p w:rsidR="007C26FC" w:rsidRPr="00CE6F91" w:rsidRDefault="00217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Mechanisms of Rhythm disturbances. Arrhythmia etiology. Rhythm disturbances. Study of electrophysiological arrhythmias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14.01.2022.</w:t>
            </w:r>
          </w:p>
        </w:tc>
        <w:tc>
          <w:tcPr>
            <w:tcW w:w="7087" w:type="dxa"/>
          </w:tcPr>
          <w:p w:rsidR="007C26FC" w:rsidRPr="00CE6F91" w:rsidRDefault="00BC2233" w:rsidP="00217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Sinus node</w:t>
            </w:r>
            <w:r w:rsidR="00217D50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’s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dysfunction. I</w:t>
            </w:r>
            <w:r w:rsidR="00217D50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mpulse disturbances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17D50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SN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disruption of the node's automatism. Sinus node apathy syndrome. 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15.11.2022.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Sinus node dysfunction. Ectopic rhythms (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heterotropic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rhythms due to the overabundance of the automatism of ectopic centers and the mechanism of reversing the wave of reflection)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17.01.2021.</w:t>
            </w:r>
          </w:p>
        </w:tc>
        <w:tc>
          <w:tcPr>
            <w:tcW w:w="7087" w:type="dxa"/>
          </w:tcPr>
          <w:p w:rsidR="007C26FC" w:rsidRPr="00CE6F91" w:rsidRDefault="000C2911" w:rsidP="000C29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Atrial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arrhythmia</w:t>
            </w:r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Acute tachycardia, clinical and ECG symptoms.  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7C26FC" w:rsidRPr="00CE6F91" w:rsidRDefault="00B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18.01.2021</w:t>
            </w:r>
          </w:p>
        </w:tc>
        <w:tc>
          <w:tcPr>
            <w:tcW w:w="7087" w:type="dxa"/>
          </w:tcPr>
          <w:p w:rsidR="007C26FC" w:rsidRPr="00CE6F91" w:rsidRDefault="000C2911" w:rsidP="000C29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Atrial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arrhythmia</w:t>
            </w:r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26089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Incision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atrial</w:t>
            </w:r>
            <w:proofErr w:type="spellEnd"/>
            <w:r w:rsidR="00F26089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arrhythmia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24.01.2022.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Knotted rhythm disturbances.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Atrioventricular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idioventricular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rhythm, rhythm management migration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25.01.2022.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Knotted rhythm disturbances. Accelerated AV rhythm.  </w:t>
            </w:r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AV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dissociation</w:t>
            </w:r>
            <w:proofErr w:type="spellEnd"/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29.01.2022</w:t>
            </w:r>
          </w:p>
        </w:tc>
        <w:tc>
          <w:tcPr>
            <w:tcW w:w="7087" w:type="dxa"/>
          </w:tcPr>
          <w:p w:rsidR="007C26FC" w:rsidRPr="00CE6F91" w:rsidRDefault="000C2911" w:rsidP="000C29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Atrial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flutter and fibrillation</w:t>
            </w:r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Electrophysiological methods </w:t>
            </w:r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diagnosis of fibrillation</w:t>
            </w:r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High-tech diagnostics in cardiology 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7C26FC" w:rsidRPr="00CE6F91" w:rsidRDefault="00B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7087" w:type="dxa"/>
          </w:tcPr>
          <w:p w:rsidR="007C26FC" w:rsidRPr="00CE6F91" w:rsidRDefault="00F9195D" w:rsidP="00F919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Atrial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flutter and fibrillation</w:t>
            </w:r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New methods of treatment in cardiology. Electrophysiological correction of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atrial</w:t>
            </w:r>
            <w:proofErr w:type="spellEnd"/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fibrillation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Cardioversion</w:t>
            </w:r>
            <w:proofErr w:type="spellEnd"/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21</w:t>
            </w: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07.02.2022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Ventricles rhythm disturbances. Classification of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extrasystoles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Methods for diagnosing heart rhythm disorder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7C26FC" w:rsidRPr="00CE6F91" w:rsidRDefault="00B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Pr="00CE6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8.02.2022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Ventricles rhythm disturbances. Comparative diagnosis of arrhythmia.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extrasystoles</w:t>
            </w:r>
            <w:proofErr w:type="spellEnd"/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7087" w:type="dxa"/>
          </w:tcPr>
          <w:p w:rsidR="007C26FC" w:rsidRPr="00CE6F91" w:rsidRDefault="00BC2233" w:rsidP="00F919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guidelines for the treatment of rhythm disturbances.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Antiarrhythmic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95D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medicines.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guidelines for the treatment of rhythm disturbances. Indications and contraindications to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antiarrhythmic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agents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7087" w:type="dxa"/>
          </w:tcPr>
          <w:p w:rsidR="007C26FC" w:rsidRPr="00CE6F91" w:rsidRDefault="00F9195D" w:rsidP="00F919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Parok</w:t>
            </w:r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sizmal</w:t>
            </w:r>
            <w:proofErr w:type="spellEnd"/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tachycardia. 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Ventricle’s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parok</w:t>
            </w:r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sizmal</w:t>
            </w:r>
            <w:proofErr w:type="spellEnd"/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tachycardia. Diagnosis and treatment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7C26FC" w:rsidRPr="00CE6F91" w:rsidRDefault="00B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7087" w:type="dxa"/>
          </w:tcPr>
          <w:p w:rsidR="007C26FC" w:rsidRPr="00CE6F91" w:rsidRDefault="00F919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Paroksizmal</w:t>
            </w:r>
            <w:proofErr w:type="spellEnd"/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tachycardia.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Paroksizmal</w:t>
            </w:r>
            <w:proofErr w:type="spellEnd"/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tachycardia of the ventricles. Diagnosis and treatment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</w:t>
            </w: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7087" w:type="dxa"/>
          </w:tcPr>
          <w:p w:rsidR="007C26FC" w:rsidRPr="00CE6F91" w:rsidRDefault="00F9195D" w:rsidP="00F919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reatment of abnormal rhythm disturbances. Treatment of ventricular and </w:t>
            </w:r>
            <w:proofErr w:type="spellStart"/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supraventricular</w:t>
            </w:r>
            <w:proofErr w:type="spellEnd"/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tachycardia by surgical method. Treatment of tachycardia of the ventricles of the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Piruet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type. 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7087" w:type="dxa"/>
          </w:tcPr>
          <w:p w:rsidR="007C26FC" w:rsidRPr="00CE6F91" w:rsidRDefault="00035CDB" w:rsidP="00B33D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reatment of abnor</w:t>
            </w:r>
            <w:r w:rsidR="00B33D99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mal rhythm disturbances. </w:t>
            </w:r>
            <w:proofErr w:type="spellStart"/>
            <w:r w:rsidR="00B33D99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rofilactics</w:t>
            </w:r>
            <w:proofErr w:type="spellEnd"/>
            <w:r w:rsidR="00B33D99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sudden Death</w:t>
            </w:r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Cardioverter</w:t>
            </w:r>
            <w:proofErr w:type="spellEnd"/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-defibrillator ICD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7.03.2022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Violation of the conduction activity (above the ventricle) and its treatment. </w:t>
            </w:r>
            <w:r w:rsidR="00063D20"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AV </w:t>
            </w:r>
            <w:proofErr w:type="spellStart"/>
            <w:r w:rsidR="00063D20" w:rsidRPr="00CE6F91">
              <w:rPr>
                <w:rFonts w:ascii="Times New Roman" w:hAnsi="Times New Roman" w:cs="Times New Roman"/>
                <w:sz w:val="24"/>
                <w:szCs w:val="24"/>
              </w:rPr>
              <w:t>blockade</w:t>
            </w:r>
            <w:proofErr w:type="spellEnd"/>
            <w:r w:rsidR="00063D20"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D20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intraventricular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blockade</w:t>
            </w:r>
            <w:proofErr w:type="spellEnd"/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7C26FC" w:rsidRPr="00CE6F91" w:rsidRDefault="00B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</w:t>
            </w: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Violation of the conduction activity (above the ventricle) and its treatment. </w:t>
            </w:r>
            <w:r w:rsidR="00063D20"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AV </w:t>
            </w:r>
            <w:proofErr w:type="spellStart"/>
            <w:r w:rsidR="00063D20" w:rsidRPr="00CE6F91">
              <w:rPr>
                <w:rFonts w:ascii="Times New Roman" w:hAnsi="Times New Roman" w:cs="Times New Roman"/>
                <w:sz w:val="24"/>
                <w:szCs w:val="24"/>
              </w:rPr>
              <w:t>blockade</w:t>
            </w:r>
            <w:proofErr w:type="spellEnd"/>
            <w:r w:rsidR="00063D20"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D20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intraventricular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blockade</w:t>
            </w:r>
            <w:proofErr w:type="spellEnd"/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Violation of conduction activity (ventricular), its diagnosis and treatment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Violation of conduction activity (ventricular), its diagnosis and treatment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25.03.2022</w:t>
            </w:r>
          </w:p>
        </w:tc>
        <w:tc>
          <w:tcPr>
            <w:tcW w:w="7087" w:type="dxa"/>
          </w:tcPr>
          <w:p w:rsidR="007C26FC" w:rsidRPr="00CE6F91" w:rsidRDefault="00BC2233" w:rsidP="00063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Combined, complex rhythm and conduction disturbances. </w:t>
            </w:r>
            <w:r w:rsidR="00063D20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Radiofrequency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ablation methods in the treatment of heart rhythm disturbances. Treatment of concomitant rhythm and conduction disorders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7C26FC" w:rsidRPr="00CE6F91" w:rsidRDefault="00B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</w:t>
            </w: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26.03.2022</w:t>
            </w:r>
          </w:p>
        </w:tc>
        <w:tc>
          <w:tcPr>
            <w:tcW w:w="7087" w:type="dxa"/>
          </w:tcPr>
          <w:p w:rsidR="007C26FC" w:rsidRPr="00CE6F91" w:rsidRDefault="00BC2233" w:rsidP="00063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Combined, complex rhyth</w:t>
            </w:r>
            <w:r w:rsidR="00063D20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and conduction disturbances. Radiofrequency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ablation methods in the treatment of heart rhythm disturbances. Treatment of concomitant rhythm and conduction disorders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Differential treatment of rhythm and conduction disorders.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Arrhythmias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indications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therapy</w:t>
            </w:r>
            <w:proofErr w:type="spellEnd"/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</w:t>
            </w: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Differential treatment of rhythm and conduction disorders.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Arrhythmias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indications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therapy</w:t>
            </w:r>
            <w:proofErr w:type="spellEnd"/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7087" w:type="dxa"/>
          </w:tcPr>
          <w:p w:rsidR="007C26FC" w:rsidRPr="00CE6F91" w:rsidRDefault="00BC2233" w:rsidP="00063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Treatment of blockades.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Electrocard</w:t>
            </w:r>
            <w:r w:rsidR="00063D20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iostimulation</w:t>
            </w:r>
            <w:proofErr w:type="spellEnd"/>
            <w:r w:rsidR="00063D20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063D20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Electrocardioversion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Electrocardiostimulators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modern cardiology,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cardioverter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-defibrillators, biventricular </w:t>
            </w:r>
            <w:r w:rsidR="00063D20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ECS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7C26FC" w:rsidRPr="00CE6F91" w:rsidRDefault="00B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</w:t>
            </w: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05.04.2022</w:t>
            </w:r>
          </w:p>
        </w:tc>
        <w:tc>
          <w:tcPr>
            <w:tcW w:w="7087" w:type="dxa"/>
          </w:tcPr>
          <w:p w:rsidR="007C26FC" w:rsidRPr="00CE6F91" w:rsidRDefault="009C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Treatment of blockades.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Electrocardiostimulation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Electrocardioversion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Electrocardiostimulators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modern cardiology,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cardioverter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-defibrillators, biventricular ECS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.04.2</w:t>
            </w: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7087" w:type="dxa"/>
          </w:tcPr>
          <w:p w:rsidR="007C26FC" w:rsidRPr="00CE6F91" w:rsidRDefault="00BC2233" w:rsidP="009C4A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Electrical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cardioversion</w:t>
            </w:r>
            <w:proofErr w:type="spellEnd"/>
            <w:proofErr w:type="gram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4A72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Pharmacologic </w:t>
            </w:r>
            <w:proofErr w:type="spellStart"/>
            <w:r w:rsidR="009C4A72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cardioversion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C4A72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</w:t>
            </w:r>
            <w:proofErr w:type="spellStart"/>
            <w:r w:rsidR="009C4A72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medicamental</w:t>
            </w:r>
            <w:proofErr w:type="spellEnd"/>
            <w:r w:rsidR="009C4A72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methods of treatment of Arrhythmia and blockades.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12.04.2022</w:t>
            </w:r>
          </w:p>
        </w:tc>
        <w:tc>
          <w:tcPr>
            <w:tcW w:w="7087" w:type="dxa"/>
          </w:tcPr>
          <w:p w:rsidR="007C26FC" w:rsidRPr="00CE6F91" w:rsidRDefault="009C4A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Electrical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cardioversion</w:t>
            </w:r>
            <w:proofErr w:type="spellEnd"/>
            <w:proofErr w:type="gram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Pharmacologic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cardioversion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Non-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medicamental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methods of treatment of Arrhythmia and blockades.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Arterial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7087" w:type="dxa"/>
          </w:tcPr>
          <w:p w:rsidR="007C26FC" w:rsidRPr="00CE6F91" w:rsidRDefault="00BC2233" w:rsidP="003662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Arterial hypertension. Classification of Arterial hypertension. Essential hypertension. Management of Arterial pressure</w:t>
            </w:r>
            <w:r w:rsidR="00366230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7C26FC" w:rsidRPr="00CE6F91" w:rsidRDefault="00B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</w:t>
            </w: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19.04.2022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Arterial hypertension. Stratification of the risk of cardiovascular complications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32</w:t>
            </w:r>
          </w:p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25.04.2022</w:t>
            </w:r>
          </w:p>
        </w:tc>
        <w:tc>
          <w:tcPr>
            <w:tcW w:w="7087" w:type="dxa"/>
          </w:tcPr>
          <w:p w:rsidR="007C26FC" w:rsidRPr="00CE6F91" w:rsidRDefault="00BC2233" w:rsidP="003662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Diagnosis of Arterial hypertension. At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nishon</w:t>
            </w:r>
            <w:proofErr w:type="spellEnd"/>
            <w:r w:rsidR="00366230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a'zolarining</w:t>
            </w:r>
            <w:proofErr w:type="spellEnd"/>
            <w:r w:rsidR="00366230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shikastlanishining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zamonaviy</w:t>
            </w:r>
            <w:proofErr w:type="spellEnd"/>
            <w:r w:rsidR="00366230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nazariyasi</w:t>
            </w:r>
            <w:proofErr w:type="spellEnd"/>
            <w:r w:rsidR="00366230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protektsiya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qilish</w:t>
            </w:r>
            <w:proofErr w:type="spellEnd"/>
            <w:r w:rsidR="00366230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6230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usullari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Diagnosis of Arterial hypertension. Comparative diagnosis of Arterial hypertension.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02.05.2022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Arterial</w:t>
            </w:r>
            <w:r w:rsidR="00366230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gipertenziyalarni</w:t>
            </w:r>
            <w:proofErr w:type="spellEnd"/>
            <w:r w:rsidR="00366230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</w:t>
            </w:r>
            <w:r w:rsidR="00366230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lash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Classification of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hypotensive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agents. Arterial blood pressure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kunlik</w:t>
            </w:r>
            <w:proofErr w:type="spellEnd"/>
            <w:r w:rsidR="00366230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profilini</w:t>
            </w:r>
            <w:proofErr w:type="spellEnd"/>
            <w:r w:rsidR="00366230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hisobga</w:t>
            </w:r>
            <w:proofErr w:type="spellEnd"/>
            <w:r w:rsidR="00366230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r w:rsidR="00366230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="00366230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r w:rsidR="00366230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="00366230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choice of antihypertensive drugs.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7C26FC" w:rsidRPr="00CE6F91" w:rsidRDefault="00B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</w:t>
            </w: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03.05.2022</w:t>
            </w:r>
          </w:p>
        </w:tc>
        <w:tc>
          <w:tcPr>
            <w:tcW w:w="7087" w:type="dxa"/>
          </w:tcPr>
          <w:p w:rsidR="007C26FC" w:rsidRPr="00CE6F91" w:rsidRDefault="00BC2233" w:rsidP="003662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Arterial</w:t>
            </w:r>
            <w:r w:rsidR="00366230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gipertenziyalarni</w:t>
            </w:r>
            <w:proofErr w:type="spellEnd"/>
            <w:r w:rsidR="00366230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6230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davo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lash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Profilactics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Arterial hypertension. Carrying patients with A</w:t>
            </w:r>
            <w:r w:rsidR="00366230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 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 polyclinic, primary and secondary prophylaxis of complications of A</w:t>
            </w:r>
            <w:r w:rsidR="00366230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</w:tr>
      <w:tr w:rsidR="007C26FC" w:rsidRPr="00CE6F91" w:rsidTr="00F26089">
        <w:trPr>
          <w:cantSplit/>
          <w:trHeight w:val="298"/>
        </w:trPr>
        <w:tc>
          <w:tcPr>
            <w:tcW w:w="534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10.05.2022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Dange</w:t>
            </w:r>
            <w:r w:rsidR="00234580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rous arterial hypertension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34580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Resistant hypertension. </w:t>
            </w:r>
            <w:proofErr w:type="gramStart"/>
            <w:r w:rsidR="00234580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Salt 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hypertonic</w:t>
            </w:r>
            <w:proofErr w:type="gram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Stagnant hypertensive disease, exacerbation.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multicomponent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antihypertensive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therapy</w:t>
            </w:r>
            <w:proofErr w:type="spellEnd"/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7C26FC" w:rsidRPr="00CE6F91" w:rsidRDefault="00B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</w:t>
            </w:r>
          </w:p>
        </w:tc>
      </w:tr>
      <w:tr w:rsidR="007C26FC" w:rsidRPr="00CE6F91" w:rsidTr="00F26089">
        <w:trPr>
          <w:cantSplit/>
          <w:trHeight w:val="298"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7087" w:type="dxa"/>
          </w:tcPr>
          <w:p w:rsidR="007C26FC" w:rsidRPr="00CE6F91" w:rsidRDefault="0025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Dangerous arterial hypertension. Resistant hypertension. </w:t>
            </w:r>
            <w:proofErr w:type="gramStart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Salt  hypertonic</w:t>
            </w:r>
            <w:proofErr w:type="gramEnd"/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Stagnant hypertensive disease, exacerbation.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multicomponent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antihypertensive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therapy</w:t>
            </w:r>
            <w:proofErr w:type="spellEnd"/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16.05.2022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Hypertonic crisis clinic, diagnosis. Elimination of hypertonic crises.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Basics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emergency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hypertonic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crises</w:t>
            </w:r>
            <w:proofErr w:type="spellEnd"/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7C26FC" w:rsidRPr="00CE6F91" w:rsidRDefault="00B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</w:t>
            </w: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17.05.2022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Hypertonic crisis clinic, diagnosis. Elimination of hypertonic crises.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Basics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emergency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hypertonic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crises</w:t>
            </w:r>
            <w:proofErr w:type="spellEnd"/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23.05.2022</w:t>
            </w:r>
          </w:p>
        </w:tc>
        <w:tc>
          <w:tcPr>
            <w:tcW w:w="7087" w:type="dxa"/>
          </w:tcPr>
          <w:p w:rsidR="007C26FC" w:rsidRPr="00CE6F91" w:rsidRDefault="00255D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Symptomatic arterial hypertension (</w:t>
            </w:r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kidney and vascular diseases) </w:t>
            </w:r>
            <w:proofErr w:type="spellStart"/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etiopatogenesis</w:t>
            </w:r>
            <w:proofErr w:type="spellEnd"/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clinic, diagnosis and treatment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7C26FC" w:rsidRPr="00CE6F91" w:rsidRDefault="00B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</w:t>
            </w: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7087" w:type="dxa"/>
          </w:tcPr>
          <w:p w:rsidR="007C26FC" w:rsidRPr="00CE6F91" w:rsidRDefault="00255D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Symptomatic arterial hypertension </w:t>
            </w:r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(in kidney and vascular diseases) </w:t>
            </w:r>
            <w:proofErr w:type="spellStart"/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etiopatogenesis</w:t>
            </w:r>
            <w:proofErr w:type="spellEnd"/>
            <w:r w:rsidR="00BC2233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clinic, diagnosis and treatment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30.05.2022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Symptomatic arterial hypertension (en</w:t>
            </w:r>
            <w:r w:rsidR="003C237D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docrine, hemodynamic, Central, i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atrogen</w:t>
            </w:r>
            <w:r w:rsidR="003C237D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clinic, diagnosis and treatment.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Symptomatic arterial hypertension (en</w:t>
            </w:r>
            <w:r w:rsidR="003C237D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docrine, hemodynamic, Central, i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atrogen</w:t>
            </w:r>
            <w:r w:rsidR="003C237D"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</w:t>
            </w:r>
            <w:r w:rsidRPr="00CE6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clinic, diagnosis and treatment.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087" w:type="dxa"/>
          </w:tcPr>
          <w:p w:rsidR="007C26FC" w:rsidRPr="00CE6F91" w:rsidRDefault="00BC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>Atherosclerosis</w:t>
            </w:r>
            <w:proofErr w:type="spellEnd"/>
            <w:r w:rsidRPr="00CE6F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C26FC" w:rsidRPr="00CE6F91" w:rsidRDefault="007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769" w:rsidRPr="00CE6F91" w:rsidTr="00F26089">
        <w:trPr>
          <w:cantSplit/>
        </w:trPr>
        <w:tc>
          <w:tcPr>
            <w:tcW w:w="534" w:type="dxa"/>
          </w:tcPr>
          <w:p w:rsidR="00EB2769" w:rsidRPr="00CE6F91" w:rsidRDefault="00EB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EB2769" w:rsidRPr="00CE6F91" w:rsidRDefault="00EB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2769" w:rsidRPr="00CE6F91" w:rsidRDefault="00EB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7087" w:type="dxa"/>
          </w:tcPr>
          <w:p w:rsidR="00EB2769" w:rsidRDefault="00EB2769" w:rsidP="00DC2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Modern approaches to atherosclerosis.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Pathomorphology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of atherosclerosis. </w:t>
            </w:r>
            <w:proofErr w:type="spellStart"/>
            <w:r>
              <w:rPr>
                <w:rFonts w:ascii="Times New Roman" w:hAnsi="Times New Roman" w:cs="Times New Roman"/>
              </w:rPr>
              <w:t>Classification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9" w:type="dxa"/>
          </w:tcPr>
          <w:p w:rsidR="00EB2769" w:rsidRPr="00CE6F91" w:rsidRDefault="00EB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EB2769" w:rsidRPr="00CE6F91" w:rsidRDefault="00EB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</w:t>
            </w:r>
          </w:p>
        </w:tc>
      </w:tr>
      <w:tr w:rsidR="00EB2769" w:rsidRPr="00CE6F91" w:rsidTr="00F26089">
        <w:trPr>
          <w:cantSplit/>
        </w:trPr>
        <w:tc>
          <w:tcPr>
            <w:tcW w:w="534" w:type="dxa"/>
          </w:tcPr>
          <w:p w:rsidR="00EB2769" w:rsidRPr="00CE6F91" w:rsidRDefault="00EB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2769" w:rsidRPr="00CE6F91" w:rsidRDefault="00EB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07.06.2022</w:t>
            </w:r>
          </w:p>
        </w:tc>
        <w:tc>
          <w:tcPr>
            <w:tcW w:w="7087" w:type="dxa"/>
          </w:tcPr>
          <w:p w:rsidR="00EB2769" w:rsidRDefault="00EB2769" w:rsidP="00DC2DB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Modern approaches to atherosclerosis. Lipid metabolism.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Dyslipidemia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and its types</w:t>
            </w:r>
          </w:p>
        </w:tc>
        <w:tc>
          <w:tcPr>
            <w:tcW w:w="709" w:type="dxa"/>
          </w:tcPr>
          <w:p w:rsidR="00EB2769" w:rsidRPr="00CE6F91" w:rsidRDefault="00EB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EB2769" w:rsidRPr="00CE6F91" w:rsidRDefault="00EB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</w:tr>
      <w:tr w:rsidR="00EB2769" w:rsidRPr="00CE6F91" w:rsidTr="00F26089">
        <w:trPr>
          <w:cantSplit/>
        </w:trPr>
        <w:tc>
          <w:tcPr>
            <w:tcW w:w="534" w:type="dxa"/>
          </w:tcPr>
          <w:p w:rsidR="00EB2769" w:rsidRPr="00CE6F91" w:rsidRDefault="00EB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EB2769" w:rsidRPr="00CE6F91" w:rsidRDefault="00EB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2769" w:rsidRPr="00CE6F91" w:rsidRDefault="00EB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13.06.2022</w:t>
            </w:r>
          </w:p>
        </w:tc>
        <w:tc>
          <w:tcPr>
            <w:tcW w:w="7087" w:type="dxa"/>
          </w:tcPr>
          <w:p w:rsidR="00EB2769" w:rsidRDefault="00EB2769" w:rsidP="00DC2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Principles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of  clinic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, laboratory and instrumental diagnosis of atherosclerosis. </w:t>
            </w:r>
            <w:proofErr w:type="spellStart"/>
            <w:r>
              <w:rPr>
                <w:rFonts w:ascii="Times New Roman" w:hAnsi="Times New Roman" w:cs="Times New Roman"/>
              </w:rPr>
              <w:t>Lipidology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 xml:space="preserve">Diagnostics of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lipitension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EB2769" w:rsidRPr="00CE6F91" w:rsidRDefault="00EB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EB2769" w:rsidRPr="00CE6F91" w:rsidRDefault="00EB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</w:tr>
      <w:tr w:rsidR="00EB2769" w:rsidRPr="00CE6F91" w:rsidTr="00F26089">
        <w:trPr>
          <w:cantSplit/>
        </w:trPr>
        <w:tc>
          <w:tcPr>
            <w:tcW w:w="534" w:type="dxa"/>
          </w:tcPr>
          <w:p w:rsidR="00EB2769" w:rsidRPr="00CE6F91" w:rsidRDefault="00EB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2769" w:rsidRPr="00CE6F91" w:rsidRDefault="00EB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7087" w:type="dxa"/>
          </w:tcPr>
          <w:p w:rsidR="00EB2769" w:rsidRDefault="00EB2769" w:rsidP="00DC2DB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Aortic atherosclerosis clinic, diagnosis, complications and prophylaxis</w:t>
            </w:r>
          </w:p>
        </w:tc>
        <w:tc>
          <w:tcPr>
            <w:tcW w:w="709" w:type="dxa"/>
          </w:tcPr>
          <w:p w:rsidR="00EB2769" w:rsidRPr="00CE6F91" w:rsidRDefault="00EB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EB2769" w:rsidRPr="00CE6F91" w:rsidRDefault="00EB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</w:tr>
      <w:tr w:rsidR="00EB2769" w:rsidRPr="00CE6F91" w:rsidTr="00F26089">
        <w:trPr>
          <w:cantSplit/>
        </w:trPr>
        <w:tc>
          <w:tcPr>
            <w:tcW w:w="534" w:type="dxa"/>
          </w:tcPr>
          <w:p w:rsidR="00EB2769" w:rsidRPr="00CE6F91" w:rsidRDefault="00EB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EB2769" w:rsidRPr="00CE6F91" w:rsidRDefault="00EB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2769" w:rsidRPr="00CE6F91" w:rsidRDefault="00EB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7087" w:type="dxa"/>
          </w:tcPr>
          <w:p w:rsidR="00EB2769" w:rsidRDefault="00EB2769" w:rsidP="00DC2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Modern approach to atherosclerosis treatment. Medical and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nomedicamental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treatment of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dyslipidemia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Treatment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multifocal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atherosclerosis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9" w:type="dxa"/>
          </w:tcPr>
          <w:p w:rsidR="00EB2769" w:rsidRPr="00CE6F91" w:rsidRDefault="00EB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EB2769" w:rsidRPr="00CE6F91" w:rsidRDefault="00EB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</w:t>
            </w:r>
          </w:p>
        </w:tc>
      </w:tr>
      <w:tr w:rsidR="00EB2769" w:rsidRPr="00CE6F91" w:rsidTr="00F26089">
        <w:trPr>
          <w:cantSplit/>
        </w:trPr>
        <w:tc>
          <w:tcPr>
            <w:tcW w:w="534" w:type="dxa"/>
          </w:tcPr>
          <w:p w:rsidR="00EB2769" w:rsidRPr="00CE6F91" w:rsidRDefault="00EB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2769" w:rsidRPr="00CE6F91" w:rsidRDefault="00EB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21.06.21</w:t>
            </w:r>
          </w:p>
        </w:tc>
        <w:tc>
          <w:tcPr>
            <w:tcW w:w="7087" w:type="dxa"/>
          </w:tcPr>
          <w:p w:rsidR="00EB2769" w:rsidRDefault="00EB2769" w:rsidP="00DC2DB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Modern approach to atherosclerosis treatment. Surgical and interventional treatment of atherosclerosis. Angioplasty and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stenting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practice of renal and mesenteric arteries.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Nomedicamentous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treatment and prophylaxis of atherosclerosis</w:t>
            </w:r>
          </w:p>
        </w:tc>
        <w:tc>
          <w:tcPr>
            <w:tcW w:w="709" w:type="dxa"/>
          </w:tcPr>
          <w:p w:rsidR="00EB2769" w:rsidRPr="00CE6F91" w:rsidRDefault="00EB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EB2769" w:rsidRPr="00CE6F91" w:rsidRDefault="00EB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</w:tr>
      <w:tr w:rsidR="007C26FC" w:rsidRPr="00CE6F91" w:rsidTr="00F26089">
        <w:trPr>
          <w:cantSplit/>
        </w:trPr>
        <w:tc>
          <w:tcPr>
            <w:tcW w:w="534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26FC" w:rsidRPr="00CE6F91" w:rsidRDefault="007C2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87" w:type="dxa"/>
          </w:tcPr>
          <w:p w:rsidR="007C26FC" w:rsidRPr="00CE6F91" w:rsidRDefault="00CE6F91">
            <w:pPr>
              <w:tabs>
                <w:tab w:val="right" w:pos="68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</w:t>
            </w:r>
            <w:r w:rsidR="00BC2233"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Clinic cardiology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300 </w:t>
            </w: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hours</w:t>
            </w:r>
          </w:p>
        </w:tc>
        <w:tc>
          <w:tcPr>
            <w:tcW w:w="709" w:type="dxa"/>
          </w:tcPr>
          <w:p w:rsidR="007C26FC" w:rsidRPr="00CE6F91" w:rsidRDefault="00B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15 </w:t>
            </w:r>
            <w:r w:rsidRPr="00CE6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credits</w:t>
            </w:r>
          </w:p>
        </w:tc>
      </w:tr>
    </w:tbl>
    <w:p w:rsidR="007C26FC" w:rsidRPr="00F26089" w:rsidRDefault="007C2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7C26FC" w:rsidRPr="00F26089" w:rsidRDefault="007C26F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26FC" w:rsidRPr="00F26089" w:rsidRDefault="00BC2233">
      <w:pP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F2608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Director of the </w:t>
      </w:r>
      <w:proofErr w:type="spellStart"/>
      <w:r w:rsidRPr="00F260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programme</w:t>
      </w:r>
      <w:proofErr w:type="spellEnd"/>
      <w:r w:rsidRPr="00F2608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Associate Professor </w:t>
      </w:r>
      <w:r w:rsidR="00F260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</w:t>
      </w:r>
      <w:r w:rsidRPr="00F2608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Shukurdjanova S.M.</w:t>
      </w:r>
    </w:p>
    <w:p w:rsidR="007C26FC" w:rsidRPr="00F26089" w:rsidRDefault="00BC22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608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Head of the Department, </w:t>
      </w:r>
      <w:r w:rsidRPr="00F260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M.D.</w:t>
      </w:r>
      <w:r w:rsidRPr="00F2608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Associate Professor </w:t>
      </w:r>
      <w:r w:rsidR="00F260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</w:t>
      </w:r>
      <w:r w:rsidRPr="00F2608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Nurillaeva N.M.</w:t>
      </w:r>
    </w:p>
    <w:sectPr w:rsidR="007C26FC" w:rsidRPr="00F26089" w:rsidSect="007C2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-apple-syste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ulTrailSpace/>
    <w:doNotBreakWrappedTables/>
    <w:doNotWrapTextWithPunct/>
    <w:doNotUseEastAsianBreakRules/>
    <w:useFELayout/>
  </w:compat>
  <w:rsids>
    <w:rsidRoot w:val="007C26FC"/>
    <w:rsid w:val="00035CDB"/>
    <w:rsid w:val="00063D20"/>
    <w:rsid w:val="00070F11"/>
    <w:rsid w:val="000C2911"/>
    <w:rsid w:val="00173F8D"/>
    <w:rsid w:val="00217D50"/>
    <w:rsid w:val="00234580"/>
    <w:rsid w:val="00255D29"/>
    <w:rsid w:val="0026451E"/>
    <w:rsid w:val="003641F5"/>
    <w:rsid w:val="00366230"/>
    <w:rsid w:val="003C237D"/>
    <w:rsid w:val="006035A7"/>
    <w:rsid w:val="007C26FC"/>
    <w:rsid w:val="00966292"/>
    <w:rsid w:val="009C4A72"/>
    <w:rsid w:val="00AC24C0"/>
    <w:rsid w:val="00AC6351"/>
    <w:rsid w:val="00B33D99"/>
    <w:rsid w:val="00BC2233"/>
    <w:rsid w:val="00CE6F91"/>
    <w:rsid w:val="00DC10A2"/>
    <w:rsid w:val="00E91A5D"/>
    <w:rsid w:val="00EB2769"/>
    <w:rsid w:val="00F26089"/>
    <w:rsid w:val="00F45510"/>
    <w:rsid w:val="00F9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F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1A5D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FPB</dc:creator>
  <cp:lastModifiedBy>каф мед Радиология</cp:lastModifiedBy>
  <cp:revision>2</cp:revision>
  <dcterms:created xsi:type="dcterms:W3CDTF">2021-09-18T06:03:00Z</dcterms:created>
  <dcterms:modified xsi:type="dcterms:W3CDTF">2021-09-18T06:03:00Z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3081-8.0.1</vt:lpwstr>
  </property>
</Properties>
</file>