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91" w:rsidRDefault="000D6B91" w:rsidP="00D2731D">
      <w:pPr>
        <w:spacing w:before="27" w:after="0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3.4 шакл</w:t>
      </w:r>
    </w:p>
    <w:p w:rsidR="000D6B91" w:rsidRDefault="000D6B91" w:rsidP="00D2731D">
      <w:pPr>
        <w:spacing w:before="27" w:after="0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Тошкент Тиббиёт Академияси Малака Ошириш факультети</w:t>
      </w:r>
    </w:p>
    <w:p w:rsidR="000D6B91" w:rsidRDefault="000D6B91" w:rsidP="00D2731D">
      <w:pPr>
        <w:spacing w:before="27" w:after="0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1-сон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К</w:t>
      </w:r>
      <w:proofErr w:type="spellStart"/>
      <w:r w:rsidR="001B6B99" w:rsidRPr="00F1558D">
        <w:rPr>
          <w:rFonts w:ascii="Times New Roman" w:eastAsia="Times New Roman" w:hAnsi="Times New Roman" w:cs="Times New Roman"/>
          <w:sz w:val="28"/>
          <w:szCs w:val="28"/>
        </w:rPr>
        <w:t>асалликлар</w:t>
      </w:r>
      <w:proofErr w:type="spellEnd"/>
      <w:r w:rsidR="001B6B99" w:rsidRPr="00F155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1B6B99" w:rsidRPr="00F1558D">
        <w:rPr>
          <w:rFonts w:ascii="Times New Roman" w:eastAsia="Times New Roman" w:hAnsi="Times New Roman" w:cs="Times New Roman"/>
          <w:sz w:val="28"/>
          <w:szCs w:val="28"/>
        </w:rPr>
        <w:t>кафедраси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ассистенти</w:t>
      </w:r>
      <w:r w:rsidR="001B6B99" w:rsidRPr="00F15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731D" w:rsidRDefault="005C10B4" w:rsidP="00D2731D">
      <w:pPr>
        <w:spacing w:before="27" w:after="0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Хасанова Н</w:t>
      </w:r>
      <w:r w:rsidR="000D6B9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аргиза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А</w:t>
      </w:r>
      <w:r w:rsidR="000D6B91">
        <w:rPr>
          <w:rFonts w:ascii="Times New Roman" w:eastAsia="Times New Roman" w:hAnsi="Times New Roman" w:cs="Times New Roman"/>
          <w:sz w:val="28"/>
          <w:szCs w:val="28"/>
          <w:lang w:val="uz-Cyrl-UZ"/>
        </w:rPr>
        <w:t>бдумухтаровнанинг</w:t>
      </w:r>
    </w:p>
    <w:p w:rsidR="001B6B99" w:rsidRPr="00F1558D" w:rsidRDefault="00D2731D" w:rsidP="00D2731D">
      <w:pPr>
        <w:spacing w:before="27" w:after="0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F1558D">
        <w:rPr>
          <w:rFonts w:ascii="Times New Roman" w:eastAsia="Times New Roman" w:hAnsi="Times New Roman" w:cs="Times New Roman"/>
          <w:sz w:val="28"/>
          <w:szCs w:val="28"/>
        </w:rPr>
        <w:t>ЧОП ЭТИЛГАН ИЛМИЙ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58D">
        <w:rPr>
          <w:rFonts w:ascii="Times New Roman" w:eastAsia="Times New Roman" w:hAnsi="Times New Roman" w:cs="Times New Roman"/>
          <w:sz w:val="28"/>
          <w:szCs w:val="28"/>
        </w:rPr>
        <w:t>ИШЛАР РУЙХАТИ</w:t>
      </w:r>
    </w:p>
    <w:p w:rsidR="00F1558D" w:rsidRPr="009C012A" w:rsidRDefault="00A740F7" w:rsidP="00D2731D">
      <w:pPr>
        <w:spacing w:before="27" w:after="0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9C012A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                                                                                   </w:t>
      </w:r>
      <w:r w:rsidR="00F1558D" w:rsidRPr="009C012A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                                          </w:t>
      </w:r>
    </w:p>
    <w:tbl>
      <w:tblPr>
        <w:tblW w:w="10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2947"/>
        <w:gridCol w:w="1026"/>
        <w:gridCol w:w="2063"/>
        <w:gridCol w:w="982"/>
        <w:gridCol w:w="2726"/>
      </w:tblGrid>
      <w:tr w:rsidR="0036369A" w:rsidRPr="009C012A" w:rsidTr="00A740F7">
        <w:trPr>
          <w:trHeight w:val="843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99" w:rsidRPr="009C012A" w:rsidRDefault="001B6B99" w:rsidP="00363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99" w:rsidRPr="009C012A" w:rsidRDefault="001B6B99" w:rsidP="00363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қ</w:t>
            </w:r>
            <w:proofErr w:type="spellStart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ола</w:t>
            </w:r>
            <w:proofErr w:type="spellEnd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ёки тезис </w:t>
            </w:r>
            <w:proofErr w:type="spellStart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номи</w:t>
            </w:r>
            <w:proofErr w:type="spellEnd"/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99" w:rsidRPr="009C012A" w:rsidRDefault="001B6B99" w:rsidP="00363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Нашр</w:t>
            </w:r>
            <w:proofErr w:type="spellEnd"/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99" w:rsidRPr="009C012A" w:rsidRDefault="001B6B99" w:rsidP="00363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Журнал </w:t>
            </w:r>
            <w:proofErr w:type="spellStart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номи</w:t>
            </w:r>
            <w:proofErr w:type="spellEnd"/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99" w:rsidRPr="009C012A" w:rsidRDefault="001B6B99" w:rsidP="0036369A">
            <w:pPr>
              <w:spacing w:after="0"/>
              <w:ind w:left="14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Бетлар</w:t>
            </w:r>
            <w:proofErr w:type="spellEnd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сони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99" w:rsidRPr="009C012A" w:rsidRDefault="001B6B99" w:rsidP="00363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Ҳ</w:t>
            </w:r>
            <w:proofErr w:type="spellStart"/>
            <w:r w:rsidR="00A740F7"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муаллифл</w:t>
            </w:r>
            <w:r w:rsidRPr="009C012A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>ар</w:t>
            </w:r>
            <w:proofErr w:type="spellEnd"/>
          </w:p>
        </w:tc>
      </w:tr>
      <w:tr w:rsidR="00CB01E2" w:rsidRPr="009C012A" w:rsidTr="00A740F7">
        <w:trPr>
          <w:trHeight w:val="843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1E2" w:rsidRPr="009C012A" w:rsidRDefault="00CB01E2" w:rsidP="003636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C01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1E2" w:rsidRPr="009C012A" w:rsidRDefault="00CB01E2" w:rsidP="00363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“Оценка взаимосвязанного влияния полиморфизма генов системы гемостаза и доминирующих факторов риска на </w:t>
            </w:r>
            <w:proofErr w:type="spellStart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ранную</w:t>
            </w:r>
            <w:proofErr w:type="spellEnd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манифестацию ишемической болезни сердца”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1E2" w:rsidRPr="009C012A" w:rsidRDefault="00CB01E2" w:rsidP="00363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қола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BB" w:rsidRPr="00033AED" w:rsidRDefault="00EE55BB" w:rsidP="00363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ЕВРАЗИЙСКИЙ СОЮЗ УЧЕНЫХ</w:t>
            </w:r>
            <w:r w:rsidR="00033A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2015</w:t>
            </w:r>
          </w:p>
          <w:p w:rsidR="00CB01E2" w:rsidRPr="009C012A" w:rsidRDefault="00EE55BB" w:rsidP="00EE55BB">
            <w:pPr>
              <w:ind w:firstLine="510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142 бет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1E2" w:rsidRPr="009C012A" w:rsidRDefault="00CB01E2" w:rsidP="0036369A">
            <w:pPr>
              <w:spacing w:after="0"/>
              <w:ind w:left="14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1E2" w:rsidRPr="009C012A" w:rsidRDefault="00CB01E2" w:rsidP="00363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Нуриллаева Н.М</w:t>
            </w:r>
          </w:p>
          <w:p w:rsidR="00CB01E2" w:rsidRPr="009C012A" w:rsidRDefault="00CB01E2" w:rsidP="00363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Абдумаликова Ф.Б.</w:t>
            </w:r>
          </w:p>
        </w:tc>
      </w:tr>
      <w:tr w:rsidR="0036369A" w:rsidRPr="009C012A" w:rsidTr="00D2731D">
        <w:trPr>
          <w:trHeight w:val="2253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99" w:rsidRPr="009C012A" w:rsidRDefault="00E25EA8" w:rsidP="003636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6369A"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CE" w:rsidRPr="009C012A" w:rsidRDefault="00116E25" w:rsidP="0087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“</w:t>
            </w:r>
            <w:r w:rsidR="008765CE" w:rsidRPr="009C012A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val="en-US" w:eastAsia="en-US"/>
              </w:rPr>
              <w:t>Assessing the impact of the polymorphic marker gene plasminogen activator inhibitor type 1 on</w:t>
            </w:r>
          </w:p>
          <w:p w:rsidR="001B6B99" w:rsidRPr="009C012A" w:rsidRDefault="008765CE" w:rsidP="0087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val="en-US" w:eastAsia="en-US"/>
              </w:rPr>
              <w:t>coagulation balance in patients with coronary heart disease</w:t>
            </w:r>
            <w:r w:rsidR="00116E25"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”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99" w:rsidRPr="009C012A" w:rsidRDefault="008765CE" w:rsidP="003636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Тезис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24" w:rsidRPr="009C012A" w:rsidRDefault="00B07B24" w:rsidP="00B0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C012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  <w:t>YOUNG SCIENTIST DAY</w:t>
            </w:r>
          </w:p>
          <w:p w:rsidR="00B07B24" w:rsidRPr="009C012A" w:rsidRDefault="00B07B24" w:rsidP="00B0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C012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  <w:t>TOPICAL ISSUES</w:t>
            </w:r>
          </w:p>
          <w:p w:rsidR="00B07B24" w:rsidRPr="009C012A" w:rsidRDefault="00B07B24" w:rsidP="00B07B24">
            <w:pPr>
              <w:spacing w:after="0"/>
              <w:ind w:left="7" w:hanging="7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  <w:t>IN MEDICINE</w:t>
            </w: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3A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2015</w:t>
            </w:r>
            <w:bookmarkStart w:id="0" w:name="_GoBack"/>
            <w:bookmarkEnd w:id="0"/>
          </w:p>
          <w:p w:rsidR="001B6B99" w:rsidRPr="009C012A" w:rsidRDefault="00B07B24" w:rsidP="00B07B24">
            <w:pPr>
              <w:spacing w:after="0"/>
              <w:ind w:left="7" w:hanging="7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53</w:t>
            </w:r>
            <w:r w:rsidR="001B6B99"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B6B99"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бет</w:t>
            </w:r>
            <w:r w:rsidR="0036369A"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99" w:rsidRPr="009C012A" w:rsidRDefault="008765CE" w:rsidP="00321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B4" w:rsidRPr="009C012A" w:rsidRDefault="005C10B4" w:rsidP="0036369A">
            <w:pPr>
              <w:tabs>
                <w:tab w:val="left" w:pos="367"/>
                <w:tab w:val="left" w:pos="5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Абдумаликова Ф.Б.</w:t>
            </w:r>
          </w:p>
        </w:tc>
      </w:tr>
      <w:tr w:rsidR="00CB01E2" w:rsidRPr="009C012A" w:rsidTr="00D2731D">
        <w:trPr>
          <w:trHeight w:val="2253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1E2" w:rsidRPr="009C012A" w:rsidRDefault="0028573A" w:rsidP="003636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B01E2"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1E2" w:rsidRPr="009C012A" w:rsidRDefault="00E25EA8" w:rsidP="0087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“The estimation correlation of coagulation balance parameters of ischemic heart disease patients with disturbed depressive symptomatology ”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1E2" w:rsidRPr="009C012A" w:rsidRDefault="00E25EA8" w:rsidP="003636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Тезис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1E2" w:rsidRPr="009C012A" w:rsidRDefault="00E25EA8" w:rsidP="00E2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Кардиология Узбекистана </w:t>
            </w:r>
            <w:r w:rsidRPr="009C012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>201</w:t>
            </w:r>
            <w:r w:rsidRPr="009C012A">
              <w:rPr>
                <w:rFonts w:ascii="Times New Roman" w:eastAsia="ArialMT" w:hAnsi="Times New Roman" w:cs="Times New Roman"/>
                <w:sz w:val="28"/>
                <w:szCs w:val="28"/>
                <w:lang w:val="en-US" w:eastAsia="en-US"/>
              </w:rPr>
              <w:t>5</w:t>
            </w:r>
            <w:r w:rsidRPr="009C012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№ 2 (3</w:t>
            </w:r>
            <w:r w:rsidRPr="009C012A">
              <w:rPr>
                <w:rFonts w:ascii="Times New Roman" w:eastAsia="ArialMT" w:hAnsi="Times New Roman" w:cs="Times New Roman"/>
                <w:sz w:val="28"/>
                <w:szCs w:val="28"/>
                <w:lang w:val="en-US" w:eastAsia="en-US"/>
              </w:rPr>
              <w:t>6</w:t>
            </w:r>
            <w:r w:rsidRPr="009C012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>)</w:t>
            </w:r>
            <w:r w:rsidRPr="009C012A">
              <w:rPr>
                <w:rFonts w:ascii="Times New Roman" w:eastAsia="ArialMT" w:hAnsi="Times New Roman" w:cs="Times New Roman"/>
                <w:sz w:val="28"/>
                <w:szCs w:val="28"/>
                <w:lang w:val="en-US" w:eastAsia="en-US"/>
              </w:rPr>
              <w:t xml:space="preserve"> 20</w:t>
            </w: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-бет</w:t>
            </w: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1E2" w:rsidRPr="009C012A" w:rsidRDefault="00E25EA8" w:rsidP="00321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A8" w:rsidRPr="009C012A" w:rsidRDefault="00E25EA8" w:rsidP="00E25EA8">
            <w:pPr>
              <w:tabs>
                <w:tab w:val="left" w:pos="367"/>
                <w:tab w:val="left" w:pos="5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Нуриллаева Н.М</w:t>
            </w:r>
          </w:p>
          <w:p w:rsidR="00CB01E2" w:rsidRPr="009C012A" w:rsidRDefault="00E25EA8" w:rsidP="00E25EA8">
            <w:pPr>
              <w:tabs>
                <w:tab w:val="left" w:pos="367"/>
                <w:tab w:val="left" w:pos="5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Абдумаликова Ф.Б.</w:t>
            </w:r>
          </w:p>
        </w:tc>
      </w:tr>
      <w:tr w:rsidR="00E57000" w:rsidRPr="009C012A" w:rsidTr="00D2731D">
        <w:trPr>
          <w:trHeight w:val="2253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E57000" w:rsidP="003636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E57000" w:rsidP="0028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 Оценка взаимосвязи показателей </w:t>
            </w:r>
            <w:proofErr w:type="spellStart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коагуляционного</w:t>
            </w:r>
            <w:proofErr w:type="spellEnd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баланса с тревожно депрессивными расстройствами больных ишемической болезнью сердца ”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E57000" w:rsidP="003636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Тезис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E57000" w:rsidP="00E570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Тезис</w:t>
            </w: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докладов </w:t>
            </w: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международного конгресса «Кардиология на перекрестке наук» Тюмень- 2015.120 ст.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E57000" w:rsidP="00321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E57000" w:rsidP="004E3F44">
            <w:pPr>
              <w:tabs>
                <w:tab w:val="left" w:pos="367"/>
                <w:tab w:val="left" w:pos="5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Нуриллаева Н.М</w:t>
            </w:r>
          </w:p>
          <w:p w:rsidR="00E57000" w:rsidRPr="009C012A" w:rsidRDefault="00E57000" w:rsidP="00AE1FB6">
            <w:pPr>
              <w:tabs>
                <w:tab w:val="left" w:pos="367"/>
                <w:tab w:val="left" w:pos="5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Абдумаликова Ф.Б.</w:t>
            </w:r>
          </w:p>
        </w:tc>
      </w:tr>
      <w:tr w:rsidR="00E57000" w:rsidRPr="009C012A" w:rsidTr="00A740F7">
        <w:trPr>
          <w:trHeight w:val="268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1826BE" w:rsidP="003636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="00E57000"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E57000" w:rsidP="00047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8"/>
                <w:szCs w:val="28"/>
                <w:lang w:val="en-US" w:eastAsia="en-US"/>
              </w:rPr>
            </w:pPr>
            <w:r w:rsidRPr="009C012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r w:rsidRPr="009C012A">
              <w:rPr>
                <w:rFonts w:ascii="Times New Roman" w:eastAsia="ArialMT" w:hAnsi="Times New Roman" w:cs="Times New Roman"/>
                <w:sz w:val="28"/>
                <w:szCs w:val="28"/>
                <w:lang w:val="en-US" w:eastAsia="en-US"/>
              </w:rPr>
              <w:t xml:space="preserve">Interconnected influence of polymorphic </w:t>
            </w:r>
            <w:proofErr w:type="spellStart"/>
            <w:r w:rsidRPr="009C012A">
              <w:rPr>
                <w:rFonts w:ascii="Times New Roman" w:eastAsia="ArialMT" w:hAnsi="Times New Roman" w:cs="Times New Roman"/>
                <w:sz w:val="28"/>
                <w:szCs w:val="28"/>
                <w:lang w:val="en-US" w:eastAsia="en-US"/>
              </w:rPr>
              <w:t>varients</w:t>
            </w:r>
            <w:proofErr w:type="spellEnd"/>
          </w:p>
          <w:p w:rsidR="00E57000" w:rsidRPr="009C012A" w:rsidRDefault="009C012A" w:rsidP="00047C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eastAsia="ArialMT" w:hAnsi="Times New Roman" w:cs="Times New Roman"/>
                <w:sz w:val="28"/>
                <w:szCs w:val="28"/>
                <w:lang w:val="en-US" w:eastAsia="en-US"/>
              </w:rPr>
              <w:t>o</w:t>
            </w:r>
            <w:r w:rsidR="00E57000" w:rsidRPr="009C012A">
              <w:rPr>
                <w:rFonts w:ascii="Times New Roman" w:eastAsia="ArialMT" w:hAnsi="Times New Roman" w:cs="Times New Roman"/>
                <w:sz w:val="28"/>
                <w:szCs w:val="28"/>
                <w:lang w:val="en-US" w:eastAsia="en-US"/>
              </w:rPr>
              <w:t>f</w:t>
            </w:r>
            <w:proofErr w:type="gramEnd"/>
            <w:r w:rsidR="00E57000" w:rsidRPr="009C012A">
              <w:rPr>
                <w:rFonts w:ascii="Times New Roman" w:eastAsia="ArialMT" w:hAnsi="Times New Roman" w:cs="Times New Roman"/>
                <w:sz w:val="28"/>
                <w:szCs w:val="28"/>
                <w:lang w:val="en-US" w:eastAsia="en-US"/>
              </w:rPr>
              <w:t xml:space="preserve">   PAI-1 gene and psycho emotional status on indicators of </w:t>
            </w:r>
            <w:proofErr w:type="spellStart"/>
            <w:r w:rsidR="00E57000" w:rsidRPr="009C012A">
              <w:rPr>
                <w:rFonts w:ascii="Times New Roman" w:eastAsia="ArialMT" w:hAnsi="Times New Roman" w:cs="Times New Roman"/>
                <w:sz w:val="28"/>
                <w:szCs w:val="28"/>
                <w:lang w:val="en-US" w:eastAsia="en-US"/>
              </w:rPr>
              <w:t>coagulogram</w:t>
            </w:r>
            <w:proofErr w:type="spellEnd"/>
            <w:r w:rsidR="00E57000" w:rsidRPr="009C012A">
              <w:rPr>
                <w:rFonts w:ascii="Times New Roman" w:eastAsia="ArialMT" w:hAnsi="Times New Roman" w:cs="Times New Roman"/>
                <w:sz w:val="28"/>
                <w:szCs w:val="28"/>
                <w:lang w:val="en-US" w:eastAsia="en-US"/>
              </w:rPr>
              <w:t xml:space="preserve"> in patients with IHD.</w:t>
            </w:r>
            <w:r w:rsidR="00E57000" w:rsidRPr="009C012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“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E57000" w:rsidP="003636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Тезис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E57000" w:rsidP="00047C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Кардиология Узбекистана </w:t>
            </w:r>
            <w:r w:rsidRPr="009C012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>2016 № 1–2 (39–40)</w:t>
            </w:r>
            <w:r w:rsidRPr="009C012A">
              <w:rPr>
                <w:rFonts w:ascii="Times New Roman" w:eastAsia="ArialMT" w:hAnsi="Times New Roman" w:cs="Times New Roman"/>
                <w:sz w:val="28"/>
                <w:szCs w:val="28"/>
                <w:lang w:val="en-US" w:eastAsia="en-US"/>
              </w:rPr>
              <w:t xml:space="preserve"> 349</w:t>
            </w: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-бет</w:t>
            </w: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E57000" w:rsidP="00321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E57000" w:rsidP="0065627F">
            <w:pPr>
              <w:tabs>
                <w:tab w:val="left" w:pos="367"/>
                <w:tab w:val="left" w:pos="5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Нуриллаева Н.М</w:t>
            </w:r>
          </w:p>
          <w:p w:rsidR="00E57000" w:rsidRPr="009C012A" w:rsidRDefault="00E57000" w:rsidP="00656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Абдумаликова Ф.Б.</w:t>
            </w:r>
          </w:p>
        </w:tc>
      </w:tr>
      <w:tr w:rsidR="00E57000" w:rsidRPr="009C012A" w:rsidTr="00A740F7">
        <w:trPr>
          <w:trHeight w:val="283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1826BE" w:rsidP="003636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 w:rsidR="00E57000"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E57000" w:rsidP="008D3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FAgoraSansPro-Regular" w:hAnsi="Times New Roman" w:cs="Times New Roman"/>
                <w:sz w:val="28"/>
                <w:szCs w:val="28"/>
                <w:lang w:eastAsia="en-US"/>
              </w:rPr>
            </w:pPr>
            <w:r w:rsidRPr="009C012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r w:rsidRPr="009C012A">
              <w:rPr>
                <w:rFonts w:ascii="Times New Roman" w:eastAsia="PFAgoraSansPro-Regular" w:hAnsi="Times New Roman" w:cs="Times New Roman"/>
                <w:sz w:val="28"/>
                <w:szCs w:val="28"/>
                <w:lang w:eastAsia="en-US"/>
              </w:rPr>
              <w:t>ВЗАИМОСВЯЗЬ УРОВНЯ ТРЕВОЖНО-ДЕПРЕССИВНЫХ</w:t>
            </w:r>
          </w:p>
          <w:p w:rsidR="00E57000" w:rsidRPr="009C012A" w:rsidRDefault="00E57000" w:rsidP="005F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PFAgoraSansPro-Regular" w:hAnsi="Times New Roman" w:cs="Times New Roman"/>
                <w:sz w:val="28"/>
                <w:szCs w:val="28"/>
                <w:lang w:eastAsia="en-US"/>
              </w:rPr>
              <w:t>РАССТРОЙСТВ С ИНТЕНСИВНОСТЬЮ БОЛЕВОГО СИНДРОМА БОЛЬНЫХ ИШЕМИЧЕСКОЙ БОЛЕЗНЬЮ СЕРДЦА</w:t>
            </w:r>
            <w:r w:rsidRPr="009C012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E57000" w:rsidP="003636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Тезис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E57000" w:rsidP="00BA4D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Тезис</w:t>
            </w: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докладов </w:t>
            </w: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международного конгресса «Кардиология на перекрестке наук» Тюмень- 2016.1 67ст.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E57000" w:rsidP="00321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E57000" w:rsidP="003D1E35">
            <w:pPr>
              <w:tabs>
                <w:tab w:val="left" w:pos="367"/>
                <w:tab w:val="left" w:pos="5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Нуриллаева Н.М</w:t>
            </w:r>
          </w:p>
          <w:p w:rsidR="00E57000" w:rsidRPr="009C012A" w:rsidRDefault="00E57000" w:rsidP="003D1E35">
            <w:pPr>
              <w:tabs>
                <w:tab w:val="left" w:pos="367"/>
                <w:tab w:val="left" w:pos="539"/>
              </w:tabs>
              <w:spacing w:after="0" w:line="360" w:lineRule="auto"/>
              <w:ind w:left="1289" w:hanging="1187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Абдумаликова Ф.Б.</w:t>
            </w:r>
          </w:p>
        </w:tc>
      </w:tr>
      <w:tr w:rsidR="00D01379" w:rsidRPr="009C012A" w:rsidTr="00A740F7">
        <w:trPr>
          <w:trHeight w:val="283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379" w:rsidRPr="00D01379" w:rsidRDefault="00D01379" w:rsidP="003636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379" w:rsidRPr="00D01379" w:rsidRDefault="00D01379" w:rsidP="008D3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37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ВСТРЕЧАЕМОСТЬ ПОЛИМОРФИЗМА ГЕНА ИНГИБИТОРА АКТИВАТОРА ПЛАЗМИНОГЕНА 1 ТИПА У БОЛЬНЫХ СТАБИЛЬНОЙ СТЕНОКАРДИЕЙ НАПРЯЖЕНИЯ</w:t>
            </w:r>
            <w:r w:rsidRPr="00D0137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379" w:rsidRPr="00D01379" w:rsidRDefault="00D01379" w:rsidP="003636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Тезис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379" w:rsidRDefault="00D01379" w:rsidP="00BA4D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Взгляд молодых ученых “Инновации в медицине”</w:t>
            </w:r>
          </w:p>
          <w:p w:rsidR="00D01379" w:rsidRPr="009C012A" w:rsidRDefault="00D01379" w:rsidP="00BA4D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2018й. 51-52 ст.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379" w:rsidRPr="00D01379" w:rsidRDefault="00D01379" w:rsidP="00321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B1" w:rsidRPr="009C012A" w:rsidRDefault="00980EB1" w:rsidP="00980EB1">
            <w:pPr>
              <w:tabs>
                <w:tab w:val="left" w:pos="367"/>
                <w:tab w:val="left" w:pos="5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Нуриллаева Н.М</w:t>
            </w:r>
          </w:p>
          <w:p w:rsidR="00D01379" w:rsidRPr="009C012A" w:rsidRDefault="00D01379" w:rsidP="003D1E35">
            <w:pPr>
              <w:tabs>
                <w:tab w:val="left" w:pos="367"/>
                <w:tab w:val="left" w:pos="5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980EB1" w:rsidRPr="009C012A" w:rsidTr="00A740F7">
        <w:trPr>
          <w:trHeight w:val="283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B1" w:rsidRPr="00980EB1" w:rsidRDefault="00980EB1" w:rsidP="00980E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B1" w:rsidRPr="00980EB1" w:rsidRDefault="00980EB1" w:rsidP="00980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EB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Изучение встречаемости фактора тромбоза – полиморфизма гена ингибитора плазминогена типа РА</w:t>
            </w:r>
            <w:r w:rsidRPr="00980EB1">
              <w:rPr>
                <w:rFonts w:ascii="Times New Roman" w:hAnsi="Times New Roman" w:cs="Times New Roman"/>
                <w:sz w:val="28"/>
                <w:szCs w:val="28"/>
              </w:rPr>
              <w:t>I 1</w:t>
            </w:r>
            <w:r w:rsidRPr="00980EB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у больн</w:t>
            </w:r>
            <w:proofErr w:type="spellStart"/>
            <w:r w:rsidRPr="00980EB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980EB1">
              <w:rPr>
                <w:rFonts w:ascii="Times New Roman" w:hAnsi="Times New Roman" w:cs="Times New Roman"/>
                <w:sz w:val="28"/>
                <w:szCs w:val="28"/>
              </w:rPr>
              <w:t xml:space="preserve"> ССН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B1" w:rsidRPr="00980EB1" w:rsidRDefault="00980EB1" w:rsidP="00980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80EB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тезис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B1" w:rsidRPr="00980EB1" w:rsidRDefault="00980EB1" w:rsidP="00980E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80EB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1-й Евро-Азиатский конгресс IPCRG. Инно</w:t>
            </w:r>
            <w:r w:rsidRPr="00980E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0EB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вации и нов</w:t>
            </w:r>
            <w:proofErr w:type="spellStart"/>
            <w:r w:rsidRPr="00980EB1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980EB1">
              <w:rPr>
                <w:rFonts w:ascii="Times New Roman" w:hAnsi="Times New Roman" w:cs="Times New Roman"/>
                <w:sz w:val="28"/>
                <w:szCs w:val="28"/>
              </w:rPr>
              <w:t xml:space="preserve"> техно-логии в респираторной медицине. </w:t>
            </w:r>
            <w:r w:rsidRPr="00980EB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Сборник тезисов, Бишкек, Кирги-зия, 2018, С.48 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B1" w:rsidRPr="00980EB1" w:rsidRDefault="00980EB1" w:rsidP="00980E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EB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 (30%)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B1" w:rsidRPr="00980EB1" w:rsidRDefault="00980EB1" w:rsidP="00980E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80EB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Хасанова Н.А. Н.М.Нуриллаева</w:t>
            </w:r>
          </w:p>
          <w:p w:rsidR="00980EB1" w:rsidRPr="00980EB1" w:rsidRDefault="00980EB1" w:rsidP="00980EB1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980EB1" w:rsidRPr="009C012A" w:rsidTr="00A740F7">
        <w:trPr>
          <w:trHeight w:val="283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B1" w:rsidRPr="00980EB1" w:rsidRDefault="00980EB1" w:rsidP="00980E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B1" w:rsidRPr="00980EB1" w:rsidRDefault="00980EB1" w:rsidP="00980E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</w:pPr>
            <w:r w:rsidRPr="00980EB1"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Значение ингибитора активации плазминогена (</w:t>
            </w:r>
            <w:r w:rsidRPr="00980EB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PAI</w:t>
            </w:r>
            <w:r w:rsidRPr="00980E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</w:t>
            </w:r>
            <w:r w:rsidRPr="00980EB1"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) в развитии сердечно-сосудистых заболеваний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B1" w:rsidRPr="00980EB1" w:rsidRDefault="00980EB1" w:rsidP="00980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</w:pPr>
            <w:r w:rsidRPr="00980EB1"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макола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B1" w:rsidRPr="00980EB1" w:rsidRDefault="00980EB1" w:rsidP="00980EB1">
            <w:pPr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</w:pPr>
            <w:r w:rsidRPr="00980EB1"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Узбекистон Кардиоло-гияси, №3 (53).- 2019.- с.98-105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B1" w:rsidRPr="00980EB1" w:rsidRDefault="00980EB1" w:rsidP="00980E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</w:pPr>
            <w:r w:rsidRPr="00980EB1"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3 (50%)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EB1" w:rsidRPr="00980EB1" w:rsidRDefault="00980EB1" w:rsidP="00980EB1">
            <w:pPr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</w:pPr>
            <w:r w:rsidRPr="00980EB1"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Хасанова Н.А.</w:t>
            </w:r>
          </w:p>
          <w:p w:rsidR="00980EB1" w:rsidRPr="00980EB1" w:rsidRDefault="00980EB1" w:rsidP="00980EB1">
            <w:pPr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</w:pPr>
            <w:r w:rsidRPr="00980EB1"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Нуриллаева Н.М.</w:t>
            </w:r>
          </w:p>
        </w:tc>
      </w:tr>
      <w:tr w:rsidR="0072061E" w:rsidRPr="0072061E" w:rsidTr="00A740F7">
        <w:trPr>
          <w:trHeight w:val="283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1E" w:rsidRPr="0072061E" w:rsidRDefault="0072061E" w:rsidP="007206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1E" w:rsidRPr="0072061E" w:rsidRDefault="0072061E" w:rsidP="0072061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</w:pPr>
            <w:r w:rsidRPr="007206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Associative relationship of the plasminogen activator inhibi-tor-1 gene polymorphism with risk factors of ischemic heart disease</w:t>
            </w:r>
            <w:r w:rsidRPr="007206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 xml:space="preserve">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1E" w:rsidRPr="0072061E" w:rsidRDefault="0072061E" w:rsidP="0072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6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макола</w:t>
            </w:r>
            <w:proofErr w:type="spellEnd"/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1E" w:rsidRPr="0072061E" w:rsidRDefault="0072061E" w:rsidP="0072061E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7206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Central Asia Journal of Medicine журналига топшириш.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1E" w:rsidRPr="0072061E" w:rsidRDefault="0072061E" w:rsidP="00720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06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 бет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1E" w:rsidRPr="0072061E" w:rsidRDefault="0072061E" w:rsidP="0072061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z-Cyrl-UZ" w:eastAsia="en-US"/>
              </w:rPr>
            </w:pPr>
            <w:proofErr w:type="spellStart"/>
            <w:r w:rsidRPr="007206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Khasanova</w:t>
            </w:r>
            <w:proofErr w:type="spellEnd"/>
            <w:r w:rsidRPr="007206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N.</w:t>
            </w:r>
            <w:r w:rsidRPr="007206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7206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., </w:t>
            </w:r>
            <w:proofErr w:type="spellStart"/>
            <w:r w:rsidRPr="007206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Tseluyko</w:t>
            </w:r>
            <w:proofErr w:type="spellEnd"/>
            <w:r w:rsidRPr="007206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V.I., </w:t>
            </w:r>
            <w:proofErr w:type="spellStart"/>
            <w:r w:rsidRPr="007206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Nurillaeva</w:t>
            </w:r>
            <w:proofErr w:type="spellEnd"/>
            <w:r w:rsidRPr="007206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N.</w:t>
            </w:r>
            <w:r w:rsidRPr="007206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7206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72061E" w:rsidRPr="0072061E" w:rsidTr="00A740F7">
        <w:trPr>
          <w:trHeight w:val="283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1E" w:rsidRPr="0072061E" w:rsidRDefault="0072061E" w:rsidP="007206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1E" w:rsidRPr="0072061E" w:rsidRDefault="0072061E" w:rsidP="0072061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2061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The state of lipid metabolism in patients with ischemic heart disease combined with PAI-1 gene polymorphism оf Uzbek nationality”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1E" w:rsidRPr="0072061E" w:rsidRDefault="0072061E" w:rsidP="00720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</w:pPr>
            <w:r w:rsidRPr="0072061E"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тезис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1E" w:rsidRPr="0072061E" w:rsidRDefault="0072061E" w:rsidP="00720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61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2020 йил  04-07 октябрь. Европа атеросклероз уюшмасининг 88-конгресига постер доклади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1E" w:rsidRPr="0072061E" w:rsidRDefault="0072061E" w:rsidP="00720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</w:pPr>
            <w:r w:rsidRPr="0072061E"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1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1E" w:rsidRPr="0072061E" w:rsidRDefault="0072061E" w:rsidP="0072061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2061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Khasanova N.А., Nurillaeva N.М.</w:t>
            </w:r>
          </w:p>
        </w:tc>
      </w:tr>
      <w:tr w:rsidR="0072061E" w:rsidRPr="0072061E" w:rsidTr="00A740F7">
        <w:trPr>
          <w:trHeight w:val="283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1E" w:rsidRDefault="0072061E" w:rsidP="007206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72061E" w:rsidRPr="0072061E" w:rsidRDefault="0072061E" w:rsidP="007206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1E" w:rsidRPr="0072061E" w:rsidRDefault="0072061E" w:rsidP="0072061E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2061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Приверженность к основ-ной терапии пациентов со стенокардией на фоне тревожно-депрессивного синдрома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1E" w:rsidRPr="0072061E" w:rsidRDefault="0072061E" w:rsidP="0072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61E"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t>тезис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1E" w:rsidRPr="0072061E" w:rsidRDefault="0072061E" w:rsidP="0072061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2061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Сборник научных трудов IX Между-народного форума кардиологов и терапевтов. Abstract book of the IX International forum of cardiology and internal medicine  </w:t>
            </w:r>
          </w:p>
          <w:p w:rsidR="0072061E" w:rsidRPr="0072061E" w:rsidRDefault="0072061E" w:rsidP="0072061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2061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С.190, март, 2020</w:t>
            </w:r>
          </w:p>
          <w:p w:rsidR="0072061E" w:rsidRPr="0072061E" w:rsidRDefault="0072061E" w:rsidP="0072061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2061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 xml:space="preserve">http://www.cardioprogress.ru/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1E" w:rsidRPr="0072061E" w:rsidRDefault="0072061E" w:rsidP="00720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</w:pPr>
            <w:r w:rsidRPr="0072061E">
              <w:rPr>
                <w:rFonts w:ascii="Times New Roman" w:hAnsi="Times New Roman" w:cs="Times New Roman"/>
                <w:sz w:val="28"/>
                <w:szCs w:val="28"/>
                <w:lang w:val="uz-Cyrl-UZ" w:eastAsia="en-US"/>
              </w:rPr>
              <w:lastRenderedPageBreak/>
              <w:t>1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61E" w:rsidRPr="0072061E" w:rsidRDefault="0072061E" w:rsidP="0072061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2061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Нуриллаева Н.М., Абдумаликова Ф.Б., Хасанова Н.А.,  Абдулбасит Бурхан Туркестаний</w:t>
            </w:r>
          </w:p>
        </w:tc>
      </w:tr>
    </w:tbl>
    <w:p w:rsidR="00D2731D" w:rsidRPr="009C012A" w:rsidRDefault="00D2731D" w:rsidP="00D2731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C012A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             </w:t>
      </w:r>
    </w:p>
    <w:p w:rsidR="00A830C9" w:rsidRPr="009C012A" w:rsidRDefault="00A830C9" w:rsidP="00D2731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D3D72" w:rsidRDefault="00D2731D" w:rsidP="00DD126D">
      <w:pPr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32"/>
          <w:lang w:val="uz-Cyrl-UZ"/>
        </w:rPr>
        <w:t xml:space="preserve">          </w:t>
      </w:r>
    </w:p>
    <w:p w:rsidR="00D2731D" w:rsidRPr="00D2731D" w:rsidRDefault="00D2731D" w:rsidP="00D2731D">
      <w:pPr>
        <w:ind w:left="993" w:hanging="993"/>
        <w:jc w:val="both"/>
        <w:rPr>
          <w:sz w:val="28"/>
          <w:szCs w:val="32"/>
          <w:lang w:val="uz-Cyrl-UZ"/>
        </w:rPr>
      </w:pPr>
    </w:p>
    <w:p w:rsidR="00D018A0" w:rsidRPr="00D2731D" w:rsidRDefault="00A830C9" w:rsidP="003636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</w:p>
    <w:sectPr w:rsidR="00D018A0" w:rsidRPr="00D2731D" w:rsidSect="00D2731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FAgoraSans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71A23"/>
    <w:multiLevelType w:val="hybridMultilevel"/>
    <w:tmpl w:val="D63C3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1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99"/>
    <w:rsid w:val="00033AED"/>
    <w:rsid w:val="00047CC7"/>
    <w:rsid w:val="00055742"/>
    <w:rsid w:val="000D6B91"/>
    <w:rsid w:val="00105800"/>
    <w:rsid w:val="00105DA7"/>
    <w:rsid w:val="00116E25"/>
    <w:rsid w:val="001668DD"/>
    <w:rsid w:val="001826BE"/>
    <w:rsid w:val="001B6B99"/>
    <w:rsid w:val="001C07CF"/>
    <w:rsid w:val="002425A5"/>
    <w:rsid w:val="0028573A"/>
    <w:rsid w:val="002965D6"/>
    <w:rsid w:val="00321065"/>
    <w:rsid w:val="0036369A"/>
    <w:rsid w:val="003D1E35"/>
    <w:rsid w:val="00493988"/>
    <w:rsid w:val="004D3E19"/>
    <w:rsid w:val="005C10B4"/>
    <w:rsid w:val="005E4C16"/>
    <w:rsid w:val="005F269E"/>
    <w:rsid w:val="00654013"/>
    <w:rsid w:val="0065627F"/>
    <w:rsid w:val="00686D06"/>
    <w:rsid w:val="006926A2"/>
    <w:rsid w:val="006D73E3"/>
    <w:rsid w:val="0072061E"/>
    <w:rsid w:val="007F5AEF"/>
    <w:rsid w:val="008765CE"/>
    <w:rsid w:val="008D371F"/>
    <w:rsid w:val="009369CB"/>
    <w:rsid w:val="00980EB1"/>
    <w:rsid w:val="009C012A"/>
    <w:rsid w:val="00A740F7"/>
    <w:rsid w:val="00A830C9"/>
    <w:rsid w:val="00A83CDC"/>
    <w:rsid w:val="00AE1FB6"/>
    <w:rsid w:val="00B07B24"/>
    <w:rsid w:val="00BA4D35"/>
    <w:rsid w:val="00BA52BC"/>
    <w:rsid w:val="00C23D75"/>
    <w:rsid w:val="00CB01E2"/>
    <w:rsid w:val="00D01379"/>
    <w:rsid w:val="00D018A0"/>
    <w:rsid w:val="00D2731D"/>
    <w:rsid w:val="00DD126D"/>
    <w:rsid w:val="00DE6D2A"/>
    <w:rsid w:val="00E25EA8"/>
    <w:rsid w:val="00E53EF4"/>
    <w:rsid w:val="00E57000"/>
    <w:rsid w:val="00E7744C"/>
    <w:rsid w:val="00E9482B"/>
    <w:rsid w:val="00ED79E6"/>
    <w:rsid w:val="00EE55BB"/>
    <w:rsid w:val="00EF44F2"/>
    <w:rsid w:val="00EF532F"/>
    <w:rsid w:val="00F03780"/>
    <w:rsid w:val="00F1558D"/>
    <w:rsid w:val="00FC1D5A"/>
    <w:rsid w:val="00F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46CFC-F48E-43B1-8106-8A1AF0C4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B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369A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63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3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2631-2739-4809-AFEF-0EE82A1B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</dc:creator>
  <cp:lastModifiedBy>User-2</cp:lastModifiedBy>
  <cp:revision>3</cp:revision>
  <cp:lastPrinted>2015-02-04T18:47:00Z</cp:lastPrinted>
  <dcterms:created xsi:type="dcterms:W3CDTF">2020-07-18T13:09:00Z</dcterms:created>
  <dcterms:modified xsi:type="dcterms:W3CDTF">2020-07-18T13:10:00Z</dcterms:modified>
</cp:coreProperties>
</file>